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DTL Nobel WT" w:hAnsi="DTL Nobel WT" w:cs="Arial"/>
          <w:sz w:val="24"/>
          <w:bdr w:val="none" w:sz="0" w:space="0" w:color="auto"/>
        </w:rPr>
      </w:pPr>
    </w:p>
    <w:p w:rsid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DTL Nobel WT" w:hAnsi="DTL Nobel WT" w:cs="Arial"/>
          <w:sz w:val="24"/>
          <w:bdr w:val="none" w:sz="0" w:space="0" w:color="auto"/>
        </w:rPr>
      </w:pPr>
    </w:p>
    <w:p w:rsid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DTL Nobel WT" w:hAnsi="DTL Nobel WT" w:cs="Arial"/>
          <w:sz w:val="24"/>
          <w:bdr w:val="none" w:sz="0" w:space="0" w:color="auto"/>
        </w:rPr>
      </w:pPr>
    </w:p>
    <w:p w:rsid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DTL Nobel WT" w:hAnsi="DTL Nobel WT" w:cs="Arial"/>
          <w:sz w:val="24"/>
          <w:bdr w:val="none" w:sz="0" w:space="0" w:color="auto"/>
        </w:rPr>
      </w:pP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DTL Nobel WT" w:hAnsi="DTL Nobel WT" w:cs="Arial"/>
          <w:sz w:val="24"/>
          <w:bdr w:val="none" w:sz="0" w:space="0" w:color="auto"/>
        </w:rPr>
      </w:pPr>
      <w:bookmarkStart w:id="0" w:name="_GoBack"/>
      <w:bookmarkEnd w:id="0"/>
      <w:r w:rsidRPr="000A0D87">
        <w:rPr>
          <w:rFonts w:ascii="DTL Nobel WT" w:hAnsi="DTL Nobel WT" w:cs="Arial"/>
          <w:sz w:val="24"/>
          <w:bdr w:val="none" w:sz="0" w:space="0" w:color="auto"/>
        </w:rPr>
        <w:t>PRIVACYVERKLARING</w:t>
      </w: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sz w:val="18"/>
          <w:szCs w:val="18"/>
          <w:bdr w:val="none" w:sz="0" w:space="0" w:color="auto"/>
        </w:rPr>
      </w:pP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color w:val="auto"/>
          <w:bdr w:val="none" w:sz="0" w:space="0" w:color="auto"/>
        </w:rPr>
      </w:pPr>
      <w:r w:rsidRPr="000A0D87">
        <w:rPr>
          <w:rFonts w:ascii="DTL Nobel WT Light" w:hAnsi="DTL Nobel WT Light" w:cs="Arial"/>
          <w:bdr w:val="none" w:sz="0" w:space="0" w:color="auto"/>
        </w:rPr>
        <w:t>Met deze privacyverklaring wil Stichting Koninklijk Paleis Amsterdam u informeren over de verwerking van de persoonsgegevens van uw kind met betrekking tot de Kinderjury van de Koninklijke Prijs voor Vrije Schilderkunst 2020.</w:t>
      </w:r>
      <w:r w:rsidRPr="000A0D87">
        <w:rPr>
          <w:rFonts w:ascii="DTL Nobel WT Light" w:hAnsi="DTL Nobel WT Light" w:cs="Arial"/>
          <w:color w:val="FF0000"/>
          <w:bdr w:val="none" w:sz="0" w:space="0" w:color="auto"/>
        </w:rPr>
        <w:t xml:space="preserve"> </w:t>
      </w:r>
      <w:r w:rsidRPr="000A0D87">
        <w:rPr>
          <w:rFonts w:ascii="DTL Nobel WT Light" w:hAnsi="DTL Nobel WT Light" w:cs="Arial"/>
          <w:color w:val="auto"/>
          <w:bdr w:val="none" w:sz="0" w:space="0" w:color="auto"/>
        </w:rPr>
        <w:t>Wij vragen u uw handtekening op de inzending van uw kind te zetten als uw kind meedoet aan de Kinderjury, voordat hij of zij deze aan het eind van de tentoonstelling inlevert.</w:t>
      </w: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color w:val="auto"/>
          <w:bdr w:val="none" w:sz="0" w:space="0" w:color="auto"/>
        </w:rPr>
      </w:pP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color w:val="auto"/>
          <w:bdr w:val="none" w:sz="0" w:space="0" w:color="auto"/>
        </w:rPr>
      </w:pPr>
      <w:r w:rsidRPr="000A0D87">
        <w:rPr>
          <w:rFonts w:ascii="DTL Nobel WT Light" w:hAnsi="DTL Nobel WT Light" w:cs="Arial"/>
          <w:color w:val="auto"/>
          <w:bdr w:val="none" w:sz="0" w:space="0" w:color="auto"/>
        </w:rPr>
        <w:t xml:space="preserve">De deelnemende kinderen maken kans op een prijs. </w:t>
      </w:r>
      <w:r w:rsidRPr="000A0D87">
        <w:rPr>
          <w:rFonts w:ascii="DTL Nobel WT Light" w:hAnsi="DTL Nobel WT Light" w:cs="Arial"/>
          <w:bdr w:val="none" w:sz="0" w:space="0" w:color="auto"/>
        </w:rPr>
        <w:t>Wij verwerken met uw toestemming de naam, leeftijd en het  e-mailadres van uw kind om contact met uw kind op te nemen als uit de loting blijkt dat hij of zij de winnaar is. Wilt u uw toestemming intrekken, neemt u dan contact op met Stichting Koninklijk Paleis Amsterdam via info@dkh.nl. Stichting Koninklijk Paleis Amsterdam heeft bij de verwerking van deze gegevens tevens een redelijk belang in het kader van de correcte toekenning van de prijs die verbonden is aan deelname aan de Kinderjury. Voorts kunnen de persoonsgegevens van uw kind worden verwerkt indien dit nodig is voor enige wettelijke verplichting in relatie tot de toekenning van de prijs die verbonden is aan deelname aan de Kinderjury.</w:t>
      </w: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bdr w:val="none" w:sz="0" w:space="0" w:color="auto"/>
        </w:rPr>
      </w:pP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bdr w:val="none" w:sz="0" w:space="0" w:color="auto"/>
        </w:rPr>
      </w:pPr>
      <w:r w:rsidRPr="000A0D87">
        <w:rPr>
          <w:rFonts w:ascii="DTL Nobel WT Light" w:hAnsi="DTL Nobel WT Light" w:cs="Arial"/>
          <w:bdr w:val="none" w:sz="0" w:space="0" w:color="auto"/>
        </w:rPr>
        <w:t>We bewaren uw gegevens totdat de prijs is toegekend en de winnaar daarvan op de hoogte is gebracht. Dit zal in beginsel maximaal vier maanden in beslag nemen, waarna de persoonsgegevens van de deelnemers worden verwijderd. Heeft uw kind niet gewonnen, dan wordt het kaartje met zijn of haar persoonsgegevens direct na de loting vernietigd. Verder worden de persoonsgegevens van uw kind niet met derden gedeeld en niet publiek gemaakt of voor andere doeleinden gebruikt.</w:t>
      </w: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bdr w:val="none" w:sz="0" w:space="0" w:color="auto"/>
        </w:rPr>
      </w:pPr>
    </w:p>
    <w:p w:rsidR="000A0D87" w:rsidRPr="000A0D87" w:rsidRDefault="000A0D87" w:rsidP="000A0D8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DTL Nobel WT Light" w:hAnsi="DTL Nobel WT Light" w:cs="Arial"/>
          <w:bdr w:val="none" w:sz="0" w:space="0" w:color="auto"/>
        </w:rPr>
      </w:pPr>
      <w:r w:rsidRPr="000A0D87">
        <w:rPr>
          <w:rFonts w:ascii="DTL Nobel WT Light" w:hAnsi="DTL Nobel WT Light" w:cs="Arial"/>
          <w:bdr w:val="none" w:sz="0" w:space="0" w:color="auto"/>
        </w:rPr>
        <w:t>U heeft recht op (kosteloze) inzage in uw persoonsgegevens, het recht om correctie, beperking of verwijdering van de persoonsgegevens van uw kind te vragen en daarnaast kunt u vragen om overdracht van deze gegevens. Ten slotte kunt u bezwaar maken tegen het gebruik van u deze gegevens. Uw verzoek rondom privacy kunt u doorgeven aan info@dkh.nl. Ook voor andere vragen met betrekking tot privacy kunt u hier terecht.</w:t>
      </w:r>
    </w:p>
    <w:p w:rsidR="00D03D52" w:rsidRPr="008A4799" w:rsidRDefault="00D03D52" w:rsidP="007632AD">
      <w:pPr>
        <w:rPr>
          <w:rFonts w:ascii="DTL Nobel WT Light" w:hAnsi="DTL Nobel WT Light" w:cs="Arial"/>
        </w:rPr>
      </w:pPr>
    </w:p>
    <w:sectPr w:rsidR="00D03D52" w:rsidRPr="008A4799" w:rsidSect="0080481F">
      <w:headerReference w:type="default" r:id="rId9"/>
      <w:headerReference w:type="first" r:id="rId10"/>
      <w:pgSz w:w="11906" w:h="16838"/>
      <w:pgMar w:top="1389" w:right="1389" w:bottom="1389" w:left="1389" w:header="1134"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A0" w:rsidRDefault="005872A0">
      <w:r>
        <w:separator/>
      </w:r>
    </w:p>
  </w:endnote>
  <w:endnote w:type="continuationSeparator" w:id="0">
    <w:p w:rsidR="005872A0" w:rsidRDefault="0058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TL Nobel TOT Light">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TL Nobel TOT">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DTL Nobel WT">
    <w:panose1 w:val="00000000000000000000"/>
    <w:charset w:val="00"/>
    <w:family w:val="auto"/>
    <w:pitch w:val="variable"/>
    <w:sig w:usb0="8000000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DTL Nobel WT Light">
    <w:panose1 w:val="00000000000000000000"/>
    <w:charset w:val="00"/>
    <w:family w:val="auto"/>
    <w:pitch w:val="variable"/>
    <w:sig w:usb0="8000000F"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A0" w:rsidRDefault="005872A0">
      <w:r>
        <w:separator/>
      </w:r>
    </w:p>
  </w:footnote>
  <w:footnote w:type="continuationSeparator" w:id="0">
    <w:p w:rsidR="005872A0" w:rsidRDefault="0058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1F" w:rsidRDefault="0080481F">
    <w:pPr>
      <w:pStyle w:val="Koptekst"/>
    </w:pPr>
  </w:p>
  <w:p w:rsidR="0080481F" w:rsidRDefault="0080481F">
    <w:pPr>
      <w:pStyle w:val="Koptekst"/>
    </w:pPr>
  </w:p>
  <w:p w:rsidR="00C15066" w:rsidRDefault="005872A0" w:rsidP="0080481F">
    <w:pPr>
      <w:pStyle w:val="Gemiddeldraster21"/>
    </w:pPr>
    <w:r>
      <w:rPr>
        <w:noProof/>
      </w:rPr>
      <w:drawing>
        <wp:anchor distT="0" distB="0" distL="114300" distR="114300" simplePos="0" relativeHeight="251657216" behindDoc="0" locked="1" layoutInCell="1" allowOverlap="1">
          <wp:simplePos x="0" y="0"/>
          <wp:positionH relativeFrom="page">
            <wp:align>right</wp:align>
          </wp:positionH>
          <wp:positionV relativeFrom="page">
            <wp:align>top</wp:align>
          </wp:positionV>
          <wp:extent cx="1522730" cy="114871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 t="-101123" r="-90025" b="2"/>
                  <a:stretch>
                    <a:fillRect/>
                  </a:stretch>
                </pic:blipFill>
                <pic:spPr bwMode="auto">
                  <a:xfrm>
                    <a:off x="0" y="0"/>
                    <a:ext cx="15227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1F" w:rsidRDefault="005872A0">
    <w:pPr>
      <w:pStyle w:val="Koptekst"/>
    </w:pPr>
    <w:r>
      <w:rPr>
        <w:noProof/>
      </w:rPr>
      <w:drawing>
        <wp:anchor distT="0" distB="0" distL="114300" distR="114300" simplePos="0" relativeHeight="251658240" behindDoc="0" locked="1" layoutInCell="1" allowOverlap="1">
          <wp:simplePos x="0" y="0"/>
          <wp:positionH relativeFrom="page">
            <wp:align>right</wp:align>
          </wp:positionH>
          <wp:positionV relativeFrom="page">
            <wp:align>top</wp:align>
          </wp:positionV>
          <wp:extent cx="3060065" cy="1738630"/>
          <wp:effectExtent l="0" t="0" r="0" b="0"/>
          <wp:wrapNone/>
          <wp:docPr id="2" name="Afbeelding 6" descr="Description: C:\Users\Ramon\AppData\Local\Microsoft\Windows\INetCacheContent.Word\Stand-logo-Template-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scription: C:\Users\Ramon\AppData\Local\Microsoft\Windows\INetCacheContent.Word\Stand-logo-Template-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481F" w:rsidRDefault="0080481F">
    <w:pPr>
      <w:pStyle w:val="Koptekst"/>
    </w:pPr>
  </w:p>
  <w:p w:rsidR="0080481F" w:rsidRDefault="0080481F">
    <w:pPr>
      <w:pStyle w:val="Koptekst"/>
    </w:pPr>
  </w:p>
  <w:p w:rsidR="0080481F" w:rsidRDefault="0080481F">
    <w:pPr>
      <w:pStyle w:val="Koptekst"/>
    </w:pPr>
  </w:p>
  <w:p w:rsidR="0080481F" w:rsidRDefault="0080481F">
    <w:pPr>
      <w:pStyle w:val="Koptekst"/>
    </w:pPr>
  </w:p>
  <w:p w:rsidR="0080481F" w:rsidRDefault="0080481F">
    <w:pPr>
      <w:pStyle w:val="Koptekst"/>
    </w:pPr>
  </w:p>
  <w:p w:rsidR="00C15066" w:rsidRDefault="00C150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44C"/>
    <w:multiLevelType w:val="hybridMultilevel"/>
    <w:tmpl w:val="0E981FCE"/>
    <w:lvl w:ilvl="0" w:tplc="0CF69FCE">
      <w:numFmt w:val="bullet"/>
      <w:lvlText w:val="-"/>
      <w:lvlJc w:val="left"/>
      <w:pPr>
        <w:ind w:left="1080" w:hanging="360"/>
      </w:pPr>
      <w:rPr>
        <w:rFonts w:ascii="Arial Narrow" w:eastAsia="Times New Roman" w:hAnsi="Arial Narrow"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74661F0"/>
    <w:multiLevelType w:val="singleLevel"/>
    <w:tmpl w:val="5D18D8C0"/>
    <w:lvl w:ilvl="0">
      <w:start w:val="1"/>
      <w:numFmt w:val="decimal"/>
      <w:lvlText w:val="%1."/>
      <w:lvlJc w:val="left"/>
      <w:pPr>
        <w:tabs>
          <w:tab w:val="num" w:pos="360"/>
        </w:tabs>
        <w:ind w:left="360" w:hanging="360"/>
      </w:pPr>
    </w:lvl>
  </w:abstractNum>
  <w:abstractNum w:abstractNumId="2" w15:restartNumberingAfterBreak="0">
    <w:nsid w:val="33BF6BB6"/>
    <w:multiLevelType w:val="hybridMultilevel"/>
    <w:tmpl w:val="66C27C18"/>
    <w:lvl w:ilvl="0" w:tplc="84620872">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B85B34"/>
    <w:multiLevelType w:val="hybridMultilevel"/>
    <w:tmpl w:val="78B2AEAA"/>
    <w:lvl w:ilvl="0" w:tplc="84620872">
      <w:start w:val="1"/>
      <w:numFmt w:val="bullet"/>
      <w:lvlText w:val=""/>
      <w:lvlJc w:val="left"/>
      <w:pPr>
        <w:ind w:left="108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917CA2"/>
    <w:multiLevelType w:val="hybridMultilevel"/>
    <w:tmpl w:val="380C8394"/>
    <w:lvl w:ilvl="0" w:tplc="0CF69FCE">
      <w:numFmt w:val="bullet"/>
      <w:lvlText w:val="-"/>
      <w:lvlJc w:val="left"/>
      <w:pPr>
        <w:ind w:left="1080" w:hanging="360"/>
      </w:pPr>
      <w:rPr>
        <w:rFonts w:ascii="Arial Narrow" w:eastAsia="Times New Roman" w:hAnsi="Arial Narrow"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A0"/>
    <w:rsid w:val="00061851"/>
    <w:rsid w:val="0006199B"/>
    <w:rsid w:val="00074F2B"/>
    <w:rsid w:val="000A0D87"/>
    <w:rsid w:val="00131D38"/>
    <w:rsid w:val="001724BC"/>
    <w:rsid w:val="00187526"/>
    <w:rsid w:val="001B2188"/>
    <w:rsid w:val="001C672F"/>
    <w:rsid w:val="00205BD2"/>
    <w:rsid w:val="00213456"/>
    <w:rsid w:val="00237856"/>
    <w:rsid w:val="00267444"/>
    <w:rsid w:val="002D3674"/>
    <w:rsid w:val="003125B2"/>
    <w:rsid w:val="00352E0B"/>
    <w:rsid w:val="003D5F0F"/>
    <w:rsid w:val="00421858"/>
    <w:rsid w:val="00457ABB"/>
    <w:rsid w:val="0047439A"/>
    <w:rsid w:val="004C3E8B"/>
    <w:rsid w:val="005872A0"/>
    <w:rsid w:val="005B5022"/>
    <w:rsid w:val="005D0601"/>
    <w:rsid w:val="0060060C"/>
    <w:rsid w:val="00622334"/>
    <w:rsid w:val="006576DE"/>
    <w:rsid w:val="006A258A"/>
    <w:rsid w:val="006A714D"/>
    <w:rsid w:val="007632AD"/>
    <w:rsid w:val="007A42CF"/>
    <w:rsid w:val="007A7DAB"/>
    <w:rsid w:val="0080481F"/>
    <w:rsid w:val="00821DD5"/>
    <w:rsid w:val="008638AF"/>
    <w:rsid w:val="008A4799"/>
    <w:rsid w:val="00915E23"/>
    <w:rsid w:val="00952DFF"/>
    <w:rsid w:val="009962E3"/>
    <w:rsid w:val="009E6875"/>
    <w:rsid w:val="00A7292E"/>
    <w:rsid w:val="00AE440B"/>
    <w:rsid w:val="00AE5B05"/>
    <w:rsid w:val="00B0759E"/>
    <w:rsid w:val="00B81462"/>
    <w:rsid w:val="00BC5A60"/>
    <w:rsid w:val="00BF0932"/>
    <w:rsid w:val="00C15066"/>
    <w:rsid w:val="00CB7FF9"/>
    <w:rsid w:val="00CE5D30"/>
    <w:rsid w:val="00CF1084"/>
    <w:rsid w:val="00D03D52"/>
    <w:rsid w:val="00E60902"/>
    <w:rsid w:val="00E652F0"/>
    <w:rsid w:val="00E7069A"/>
    <w:rsid w:val="00E90E5B"/>
    <w:rsid w:val="00EA0C9D"/>
    <w:rsid w:val="00EE5C8A"/>
    <w:rsid w:val="00F04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07DA7E"/>
  <w15:chartTrackingRefBased/>
  <w15:docId w15:val="{A7BE6F11-D9F5-4604-9198-525C62F6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TL Nobel TOT Light" w:eastAsia="Arial Unicode MS" w:hAnsi="DTL Nobel TOT Light"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7DAB"/>
    <w:pPr>
      <w:pBdr>
        <w:top w:val="nil"/>
        <w:left w:val="nil"/>
        <w:bottom w:val="nil"/>
        <w:right w:val="nil"/>
        <w:between w:val="nil"/>
        <w:bar w:val="nil"/>
      </w:pBdr>
    </w:pPr>
    <w:rPr>
      <w:color w:val="000000"/>
      <w:sz w:val="22"/>
      <w:szCs w:val="22"/>
      <w:bdr w:val="nil"/>
    </w:rPr>
  </w:style>
  <w:style w:type="paragraph" w:styleId="Kop1">
    <w:name w:val="heading 1"/>
    <w:basedOn w:val="Standaard"/>
    <w:next w:val="Standaard"/>
    <w:link w:val="Kop1Char"/>
    <w:uiPriority w:val="9"/>
    <w:qFormat/>
    <w:rsid w:val="00131D38"/>
    <w:pPr>
      <w:keepNext/>
      <w:keepLines/>
      <w:spacing w:before="240"/>
      <w:outlineLvl w:val="0"/>
    </w:pPr>
    <w:rPr>
      <w:rFonts w:ascii="DTL Nobel TOT" w:eastAsia="Helvetica" w:hAnsi="DTL Nobel TOT"/>
      <w:color w:val="001299"/>
      <w:sz w:val="32"/>
      <w:szCs w:val="32"/>
    </w:rPr>
  </w:style>
  <w:style w:type="paragraph" w:styleId="Kop3">
    <w:name w:val="heading 3"/>
    <w:basedOn w:val="Standaard"/>
    <w:next w:val="Standaard"/>
    <w:link w:val="Kop3Char"/>
    <w:uiPriority w:val="9"/>
    <w:semiHidden/>
    <w:unhideWhenUsed/>
    <w:qFormat/>
    <w:rsid w:val="005B5022"/>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5B5022"/>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pPr>
      <w:pBdr>
        <w:top w:val="nil"/>
        <w:left w:val="nil"/>
        <w:bottom w:val="nil"/>
        <w:right w:val="nil"/>
        <w:between w:val="nil"/>
        <w:bar w:val="nil"/>
      </w:pBdr>
    </w:pPr>
    <w:rPr>
      <w:color w:val="000000"/>
      <w:sz w:val="22"/>
      <w:szCs w:val="22"/>
      <w:bdr w:val="nil"/>
    </w:rPr>
    <w:tblPr>
      <w:tblInd w:w="0" w:type="dxa"/>
      <w:tblCellMar>
        <w:top w:w="0" w:type="dxa"/>
        <w:left w:w="0" w:type="dxa"/>
        <w:bottom w:w="0" w:type="dxa"/>
        <w:right w:w="0" w:type="dxa"/>
      </w:tblCellMar>
    </w:tblPr>
  </w:style>
  <w:style w:type="paragraph" w:customStyle="1" w:styleId="Default">
    <w:name w:val="Default"/>
    <w:pPr>
      <w:pBdr>
        <w:top w:val="nil"/>
        <w:left w:val="nil"/>
        <w:bottom w:val="nil"/>
        <w:right w:val="nil"/>
        <w:between w:val="nil"/>
        <w:bar w:val="nil"/>
      </w:pBdr>
    </w:pPr>
    <w:rPr>
      <w:rFonts w:ascii="Helvetica" w:hAnsi="Helvetica" w:cs="Arial Unicode MS"/>
      <w:color w:val="000000"/>
      <w:sz w:val="22"/>
      <w:szCs w:val="22"/>
      <w:bdr w:val="nil"/>
      <w:lang w:val="it-IT"/>
    </w:rPr>
  </w:style>
  <w:style w:type="paragraph" w:styleId="Koptekst">
    <w:name w:val="header"/>
    <w:basedOn w:val="Standaard"/>
    <w:link w:val="KoptekstChar"/>
    <w:uiPriority w:val="99"/>
    <w:unhideWhenUsed/>
    <w:rsid w:val="009962E3"/>
    <w:pPr>
      <w:tabs>
        <w:tab w:val="center" w:pos="4536"/>
        <w:tab w:val="right" w:pos="9072"/>
      </w:tabs>
    </w:pPr>
  </w:style>
  <w:style w:type="character" w:customStyle="1" w:styleId="KoptekstChar">
    <w:name w:val="Koptekst Char"/>
    <w:link w:val="Koptekst"/>
    <w:uiPriority w:val="99"/>
    <w:rsid w:val="009962E3"/>
    <w:rPr>
      <w:sz w:val="24"/>
      <w:szCs w:val="24"/>
      <w:lang w:val="en-US" w:eastAsia="en-US"/>
    </w:rPr>
  </w:style>
  <w:style w:type="paragraph" w:styleId="Voettekst">
    <w:name w:val="footer"/>
    <w:basedOn w:val="Standaard"/>
    <w:link w:val="VoettekstChar"/>
    <w:uiPriority w:val="99"/>
    <w:unhideWhenUsed/>
    <w:rsid w:val="009962E3"/>
    <w:pPr>
      <w:tabs>
        <w:tab w:val="center" w:pos="4536"/>
        <w:tab w:val="right" w:pos="9072"/>
      </w:tabs>
    </w:pPr>
  </w:style>
  <w:style w:type="character" w:customStyle="1" w:styleId="VoettekstChar">
    <w:name w:val="Voettekst Char"/>
    <w:link w:val="Voettekst"/>
    <w:uiPriority w:val="99"/>
    <w:rsid w:val="009962E3"/>
    <w:rPr>
      <w:sz w:val="24"/>
      <w:szCs w:val="24"/>
      <w:lang w:val="en-US" w:eastAsia="en-US"/>
    </w:rPr>
  </w:style>
  <w:style w:type="paragraph" w:customStyle="1" w:styleId="Gemiddeldraster21">
    <w:name w:val="Gemiddeld raster 21"/>
    <w:link w:val="Gemiddeldraster2Char"/>
    <w:uiPriority w:val="1"/>
    <w:rsid w:val="009962E3"/>
    <w:rPr>
      <w:rFonts w:eastAsia="Helvetica"/>
      <w:color w:val="000000"/>
      <w:sz w:val="22"/>
      <w:szCs w:val="22"/>
    </w:rPr>
  </w:style>
  <w:style w:type="character" w:customStyle="1" w:styleId="Gemiddeldraster2Char">
    <w:name w:val="Gemiddeld raster 2 Char"/>
    <w:link w:val="Gemiddeldraster21"/>
    <w:uiPriority w:val="1"/>
    <w:rsid w:val="009962E3"/>
    <w:rPr>
      <w:rFonts w:ascii="DTL Nobel TOT Light" w:eastAsia="Helvetica" w:hAnsi="DTL Nobel TOT Light" w:cs="Times New Roman"/>
      <w:sz w:val="22"/>
      <w:szCs w:val="22"/>
      <w:bdr w:val="none" w:sz="0" w:space="0" w:color="auto"/>
    </w:rPr>
  </w:style>
  <w:style w:type="paragraph" w:styleId="Ballontekst">
    <w:name w:val="Balloon Text"/>
    <w:basedOn w:val="Standaard"/>
    <w:link w:val="BallontekstChar"/>
    <w:uiPriority w:val="99"/>
    <w:semiHidden/>
    <w:unhideWhenUsed/>
    <w:rsid w:val="00821DD5"/>
    <w:rPr>
      <w:rFonts w:ascii="Lucida Grande" w:hAnsi="Lucida Grande" w:cs="Lucida Grande"/>
      <w:sz w:val="18"/>
      <w:szCs w:val="18"/>
    </w:rPr>
  </w:style>
  <w:style w:type="character" w:customStyle="1" w:styleId="BallontekstChar">
    <w:name w:val="Ballontekst Char"/>
    <w:link w:val="Ballontekst"/>
    <w:uiPriority w:val="99"/>
    <w:semiHidden/>
    <w:rsid w:val="00821DD5"/>
    <w:rPr>
      <w:rFonts w:ascii="Lucida Grande" w:hAnsi="Lucida Grande" w:cs="Lucida Grande"/>
      <w:sz w:val="18"/>
      <w:szCs w:val="18"/>
      <w:lang w:val="en-US" w:eastAsia="en-US"/>
    </w:rPr>
  </w:style>
  <w:style w:type="paragraph" w:customStyle="1" w:styleId="NoParagraphStyle">
    <w:name w:val="[No Paragraph Style]"/>
    <w:rsid w:val="00CE5D30"/>
    <w:pPr>
      <w:widowControl w:val="0"/>
      <w:autoSpaceDE w:val="0"/>
      <w:autoSpaceDN w:val="0"/>
      <w:adjustRightInd w:val="0"/>
      <w:spacing w:line="288" w:lineRule="auto"/>
      <w:textAlignment w:val="center"/>
    </w:pPr>
    <w:rPr>
      <w:rFonts w:ascii="MinionPro-Regular" w:hAnsi="MinionPro-Regular" w:cs="MinionPro-Regular"/>
      <w:color w:val="000000"/>
      <w:sz w:val="24"/>
      <w:szCs w:val="24"/>
      <w:bdr w:val="nil"/>
      <w:lang w:val="en-US"/>
    </w:rPr>
  </w:style>
  <w:style w:type="character" w:customStyle="1" w:styleId="Gemiddeldraster11">
    <w:name w:val="Gemiddeld raster 11"/>
    <w:uiPriority w:val="99"/>
    <w:semiHidden/>
    <w:rsid w:val="00BF0932"/>
    <w:rPr>
      <w:color w:val="808080"/>
    </w:rPr>
  </w:style>
  <w:style w:type="character" w:customStyle="1" w:styleId="Kop1Char">
    <w:name w:val="Kop 1 Char"/>
    <w:link w:val="Kop1"/>
    <w:uiPriority w:val="9"/>
    <w:rsid w:val="00131D38"/>
    <w:rPr>
      <w:rFonts w:ascii="DTL Nobel TOT" w:eastAsia="Helvetica" w:hAnsi="DTL Nobel TOT" w:cs="Times New Roman"/>
      <w:color w:val="001299"/>
      <w:sz w:val="32"/>
      <w:szCs w:val="32"/>
    </w:rPr>
  </w:style>
  <w:style w:type="character" w:customStyle="1" w:styleId="Kop3Char">
    <w:name w:val="Kop 3 Char"/>
    <w:link w:val="Kop3"/>
    <w:uiPriority w:val="9"/>
    <w:semiHidden/>
    <w:rsid w:val="005B5022"/>
    <w:rPr>
      <w:rFonts w:ascii="Cambria" w:eastAsia="Times New Roman" w:hAnsi="Cambria" w:cs="Times New Roman"/>
      <w:b/>
      <w:bCs/>
      <w:color w:val="000000"/>
      <w:sz w:val="26"/>
      <w:szCs w:val="26"/>
      <w:bdr w:val="nil"/>
    </w:rPr>
  </w:style>
  <w:style w:type="character" w:customStyle="1" w:styleId="Kop4Char">
    <w:name w:val="Kop 4 Char"/>
    <w:link w:val="Kop4"/>
    <w:uiPriority w:val="9"/>
    <w:semiHidden/>
    <w:rsid w:val="005B5022"/>
    <w:rPr>
      <w:rFonts w:ascii="Calibri" w:eastAsia="Times New Roman" w:hAnsi="Calibri" w:cs="Times New Roman"/>
      <w:b/>
      <w:bCs/>
      <w:color w:val="000000"/>
      <w:sz w:val="28"/>
      <w:szCs w:val="28"/>
      <w:bdr w:val="nil"/>
    </w:rPr>
  </w:style>
  <w:style w:type="paragraph" w:customStyle="1" w:styleId="HoofdtekstA">
    <w:name w:val="Hoofdtekst A"/>
    <w:rsid w:val="007632AD"/>
    <w:pPr>
      <w:pBdr>
        <w:top w:val="nil"/>
        <w:left w:val="nil"/>
        <w:bottom w:val="nil"/>
        <w:right w:val="nil"/>
        <w:between w:val="nil"/>
        <w:bar w:val="nil"/>
      </w:pBdr>
    </w:pPr>
    <w:rPr>
      <w:rFonts w:ascii="Helvetica Neue"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1890">
      <w:bodyDiv w:val="1"/>
      <w:marLeft w:val="0"/>
      <w:marRight w:val="0"/>
      <w:marTop w:val="0"/>
      <w:marBottom w:val="0"/>
      <w:divBdr>
        <w:top w:val="none" w:sz="0" w:space="0" w:color="auto"/>
        <w:left w:val="none" w:sz="0" w:space="0" w:color="auto"/>
        <w:bottom w:val="none" w:sz="0" w:space="0" w:color="auto"/>
        <w:right w:val="none" w:sz="0" w:space="0" w:color="auto"/>
      </w:divBdr>
    </w:div>
    <w:div w:id="1373387510">
      <w:bodyDiv w:val="1"/>
      <w:marLeft w:val="0"/>
      <w:marRight w:val="0"/>
      <w:marTop w:val="0"/>
      <w:marBottom w:val="0"/>
      <w:divBdr>
        <w:top w:val="none" w:sz="0" w:space="0" w:color="auto"/>
        <w:left w:val="none" w:sz="0" w:space="0" w:color="auto"/>
        <w:bottom w:val="none" w:sz="0" w:space="0" w:color="auto"/>
        <w:right w:val="none" w:sz="0" w:space="0" w:color="auto"/>
      </w:divBdr>
    </w:div>
    <w:div w:id="15967911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esktop\Sjablonen\KPA-brief-Leeg_zonder%20blauwe%20bal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71779-3658-49FE-A6AE-E4CBFAE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KPA-brief-Leeg_zonder blauwe balk</Template>
  <TotalTime>0</TotalTime>
  <Pages>1</Pages>
  <Words>318</Words>
  <Characters>1753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Celebi-Arendsen, G.M.</dc:creator>
  <cp:keywords/>
  <cp:lastModifiedBy>Celebi-Arendsen, G.M.</cp:lastModifiedBy>
  <cp:revision>2</cp:revision>
  <cp:lastPrinted>2018-03-05T14:36:00Z</cp:lastPrinted>
  <dcterms:created xsi:type="dcterms:W3CDTF">2020-10-08T09:15:00Z</dcterms:created>
  <dcterms:modified xsi:type="dcterms:W3CDTF">2020-10-08T09:15:00Z</dcterms:modified>
</cp:coreProperties>
</file>